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EC" w:rsidRDefault="00F64DEC">
      <w:bookmarkStart w:id="0" w:name="_GoBack"/>
      <w:bookmarkEnd w:id="0"/>
    </w:p>
    <w:p w:rsidR="00F64DEC" w:rsidRDefault="00E93CA2">
      <w:pPr>
        <w:jc w:val="center"/>
      </w:pPr>
      <w:r>
        <w:rPr>
          <w:rFonts w:ascii="Arial" w:hAnsi="Arial" w:cs="Arial"/>
          <w:b/>
          <w:caps/>
          <w:sz w:val="22"/>
          <w:szCs w:val="28"/>
        </w:rPr>
        <w:t>LORDSHIP LANE Surgery PATIENT SURVEY Action plan APRIL 2017</w:t>
      </w:r>
    </w:p>
    <w:p w:rsidR="00F64DEC" w:rsidRDefault="00F64DEC">
      <w:pPr>
        <w:jc w:val="center"/>
      </w:pPr>
    </w:p>
    <w:p w:rsidR="00F64DEC" w:rsidRDefault="00F64DEC">
      <w:pPr>
        <w:jc w:val="both"/>
      </w:pPr>
    </w:p>
    <w:tbl>
      <w:tblPr>
        <w:tblW w:w="0" w:type="auto"/>
        <w:tblInd w:w="-148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2040"/>
        <w:gridCol w:w="3629"/>
        <w:gridCol w:w="897"/>
      </w:tblGrid>
      <w:tr w:rsidR="00F64DEC"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b/>
                <w:sz w:val="17"/>
                <w:szCs w:val="17"/>
              </w:rPr>
              <w:t>Action Plan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b/>
                <w:sz w:val="17"/>
                <w:szCs w:val="17"/>
              </w:rPr>
              <w:t>Action - Who?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b/>
                <w:sz w:val="17"/>
                <w:szCs w:val="17"/>
              </w:rPr>
              <w:t>Proposed benefits of action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Deadline</w:t>
            </w:r>
          </w:p>
        </w:tc>
      </w:tr>
      <w:tr w:rsidR="00F64DEC"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b/>
                <w:sz w:val="17"/>
                <w:szCs w:val="17"/>
              </w:rPr>
              <w:t>ACCESS</w:t>
            </w:r>
            <w:r>
              <w:rPr>
                <w:rFonts w:ascii="Arial" w:hAnsi="Arial" w:cs="Arial"/>
                <w:sz w:val="17"/>
                <w:szCs w:val="17"/>
              </w:rPr>
              <w:t xml:space="preserve"> (item 1) - From the results of our Practice survey Jan- March 2017</w:t>
            </w:r>
          </w:p>
          <w:p w:rsidR="00F64DEC" w:rsidRDefault="00F64DEC"/>
          <w:p w:rsidR="00F64DEC" w:rsidRDefault="00E93CA2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17"/>
                <w:szCs w:val="17"/>
              </w:rPr>
              <w:t>A suggestion from PPG member in having an information leaflet for new patients to inform them about how our system works including appointment system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>Practice staff drawn up ‘Choose Well’ leaflet available at reception – a copy will be uploaded onto the website – the website address will be added to the practice leaflet.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 xml:space="preserve">Information leaflet Choose well for patients may lead to a possible reduction in unnecessary A&amp;E attendances.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F64DEC">
            <w:pPr>
              <w:jc w:val="center"/>
            </w:pPr>
          </w:p>
          <w:p w:rsidR="00F64DEC" w:rsidRDefault="00E93CA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Done</w:t>
            </w:r>
          </w:p>
        </w:tc>
      </w:tr>
      <w:tr w:rsidR="00F64DEC"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F64DEC"/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F64DEC"/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F64DEC"/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F64DEC">
            <w:pPr>
              <w:jc w:val="center"/>
            </w:pPr>
          </w:p>
        </w:tc>
      </w:tr>
      <w:tr w:rsidR="00F64DEC">
        <w:trPr>
          <w:trHeight w:val="4193"/>
        </w:trPr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b/>
                <w:sz w:val="16"/>
                <w:szCs w:val="16"/>
              </w:rPr>
              <w:t>PATIENT 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- From PPG meeting minutes dated 19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April 2017: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 w:cs="Arial"/>
                <w:b/>
                <w:sz w:val="16"/>
                <w:szCs w:val="16"/>
              </w:rPr>
              <w:t>75% find it easy to get through to this surgery by phone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74%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71%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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85% find the receptionists at this surgery helpful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85%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87%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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61% usually get to see or speak to their preferred GP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47%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56%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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86% were able to get an appointment to see or speak to someone the last time they tried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82%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84%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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78% say the last appointment they got was convenient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75%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81%</w:t>
            </w:r>
          </w:p>
          <w:p w:rsidR="00F64DEC" w:rsidRDefault="00E93CA2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</w:t>
            </w:r>
          </w:p>
          <w:p w:rsidR="00F64DEC" w:rsidRDefault="00F64DEC">
            <w:pPr>
              <w:pStyle w:val="Textbody"/>
            </w:pPr>
          </w:p>
          <w:p w:rsidR="00F64DEC" w:rsidRDefault="00F64DEC">
            <w:pPr>
              <w:pStyle w:val="Textbody"/>
            </w:pPr>
          </w:p>
          <w:p w:rsidR="00F64DEC" w:rsidRDefault="00F64DEC"/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6"/>
                <w:szCs w:val="16"/>
              </w:rPr>
              <w:t xml:space="preserve">1-Staff needs training and they have to be more proactive and communicative with patients while they are waiting to be seen by the doctor. PM is arranging it </w:t>
            </w:r>
          </w:p>
          <w:p w:rsidR="00F64DEC" w:rsidRDefault="00F64DEC"/>
          <w:p w:rsidR="00F64DEC" w:rsidRDefault="00E93CA2">
            <w:r>
              <w:rPr>
                <w:rFonts w:ascii="Arial" w:hAnsi="Arial" w:cs="Arial"/>
                <w:sz w:val="16"/>
                <w:szCs w:val="16"/>
              </w:rPr>
              <w:t>2-If the doctor is running late staff should inform to the new arrivals</w:t>
            </w:r>
          </w:p>
          <w:p w:rsidR="00F64DEC" w:rsidRDefault="00F64DEC"/>
          <w:p w:rsidR="00F64DEC" w:rsidRDefault="00E93CA2">
            <w:r>
              <w:rPr>
                <w:rFonts w:ascii="Arial" w:hAnsi="Arial" w:cs="Arial"/>
                <w:sz w:val="16"/>
                <w:szCs w:val="16"/>
              </w:rPr>
              <w:t xml:space="preserve">3- </w:t>
            </w:r>
            <w:r>
              <w:rPr>
                <w:rFonts w:ascii="Arial" w:hAnsi="Arial" w:cs="Arial"/>
                <w:sz w:val="17"/>
                <w:szCs w:val="17"/>
              </w:rPr>
              <w:t>We have created 6 new same day urgent appt slots for patients who call us between 8-8:30am – if patients miss this telephone booking slot the patient can still call in personally as an emergency but may have to wait to be seen.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 xml:space="preserve">The Patient Survey has given the practice a good idea of how Patients consider it to be performing  in 4 key areas: </w:t>
            </w:r>
          </w:p>
          <w:p w:rsidR="00F64DEC" w:rsidRDefault="00E93CA2">
            <w:r>
              <w:rPr>
                <w:rFonts w:ascii="Arial" w:hAnsi="Arial" w:cs="Arial"/>
                <w:bCs/>
                <w:sz w:val="17"/>
                <w:szCs w:val="17"/>
              </w:rPr>
              <w:t>Access</w:t>
            </w:r>
          </w:p>
          <w:p w:rsidR="00F64DEC" w:rsidRDefault="00E93CA2">
            <w:r>
              <w:rPr>
                <w:rFonts w:ascii="Arial" w:hAnsi="Arial" w:cs="Arial"/>
                <w:bCs/>
                <w:sz w:val="17"/>
                <w:szCs w:val="17"/>
              </w:rPr>
              <w:t>Clinical care</w:t>
            </w:r>
          </w:p>
          <w:p w:rsidR="00F64DEC" w:rsidRDefault="00E93CA2">
            <w:r>
              <w:rPr>
                <w:rFonts w:ascii="Arial" w:hAnsi="Arial" w:cs="Arial"/>
                <w:bCs/>
                <w:sz w:val="17"/>
                <w:szCs w:val="17"/>
              </w:rPr>
              <w:t>Aftercare</w:t>
            </w:r>
          </w:p>
          <w:p w:rsidR="00F64DEC" w:rsidRDefault="00E93CA2">
            <w:r>
              <w:rPr>
                <w:rFonts w:ascii="Arial" w:hAnsi="Arial" w:cs="Arial"/>
                <w:bCs/>
                <w:sz w:val="17"/>
                <w:szCs w:val="17"/>
              </w:rPr>
              <w:t>Surgery premises.</w:t>
            </w:r>
          </w:p>
          <w:p w:rsidR="00F64DEC" w:rsidRDefault="00F64DEC"/>
          <w:p w:rsidR="00F64DEC" w:rsidRDefault="00E93CA2">
            <w:r>
              <w:rPr>
                <w:rFonts w:ascii="Arial" w:hAnsi="Arial" w:cs="Arial"/>
                <w:bCs/>
                <w:sz w:val="17"/>
                <w:szCs w:val="17"/>
              </w:rPr>
              <w:t>The Practice and the PPG have been happy with the level of responses from the number questionnaires given out and has provided the practice with a benchmark for future improvement.</w:t>
            </w:r>
          </w:p>
          <w:p w:rsidR="00F64DEC" w:rsidRDefault="00F64DEC"/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>Access improvement? To be measured via 2</w:t>
            </w:r>
            <w:r>
              <w:rPr>
                <w:rFonts w:ascii="Arial" w:hAnsi="Arial" w:cs="Arial"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sz w:val="17"/>
                <w:szCs w:val="17"/>
              </w:rPr>
              <w:t xml:space="preserve"> Survey.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Done</w:t>
            </w: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  <w:p w:rsidR="00F64DEC" w:rsidRDefault="00F64DEC">
            <w:pPr>
              <w:jc w:val="center"/>
            </w:pPr>
          </w:p>
        </w:tc>
      </w:tr>
      <w:tr w:rsidR="00F64DEC"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Members suggested that patient education can play a vital role to solve the access issue, Doctors can </w:t>
            </w:r>
            <w:r>
              <w:rPr>
                <w:rFonts w:ascii="Arial" w:hAnsi="Arial" w:cs="Arial"/>
                <w:bCs/>
                <w:sz w:val="17"/>
                <w:szCs w:val="17"/>
              </w:rPr>
              <w:lastRenderedPageBreak/>
              <w:t>educate patients during their consultations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lastRenderedPageBreak/>
              <w:t>Doctors to educate Patients during consultations</w:t>
            </w:r>
          </w:p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>Access improvement? To be measured via 2</w:t>
            </w:r>
            <w:r>
              <w:rPr>
                <w:rFonts w:ascii="Arial" w:hAnsi="Arial" w:cs="Arial"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sz w:val="17"/>
                <w:szCs w:val="17"/>
              </w:rPr>
              <w:t xml:space="preserve"> Survey. 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Done</w:t>
            </w:r>
          </w:p>
        </w:tc>
      </w:tr>
      <w:tr w:rsidR="00F64DEC"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numPr>
                <w:ilvl w:val="0"/>
                <w:numId w:val="2"/>
              </w:numPr>
            </w:pPr>
            <w:r>
              <w:rPr>
                <w:rFonts w:ascii="Arial" w:hAnsi="Arial" w:cs="Arial"/>
                <w:bCs/>
                <w:sz w:val="17"/>
                <w:szCs w:val="17"/>
              </w:rPr>
              <w:t>2nd (follow up) Survey to be proposed for this coming year 2017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>Practice staff member to draw up proposal for 2</w:t>
            </w:r>
            <w:r>
              <w:rPr>
                <w:rFonts w:ascii="Arial" w:hAnsi="Arial" w:cs="Arial"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sz w:val="17"/>
                <w:szCs w:val="17"/>
              </w:rPr>
              <w:t xml:space="preserve"> Survey to be fed back to PPG at next meeting.</w:t>
            </w:r>
          </w:p>
          <w:p w:rsidR="00F64DEC" w:rsidRDefault="00F64DEC"/>
        </w:tc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r>
              <w:rPr>
                <w:rFonts w:ascii="Arial" w:hAnsi="Arial" w:cs="Arial"/>
                <w:sz w:val="17"/>
                <w:szCs w:val="17"/>
              </w:rPr>
              <w:t>A 2</w:t>
            </w:r>
            <w:r>
              <w:rPr>
                <w:rFonts w:ascii="Arial" w:hAnsi="Arial" w:cs="Arial"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sz w:val="17"/>
                <w:szCs w:val="17"/>
              </w:rPr>
              <w:t xml:space="preserve"> Patient Survey will:</w:t>
            </w:r>
          </w:p>
          <w:p w:rsidR="00F64DEC" w:rsidRDefault="00F64DEC"/>
          <w:p w:rsidR="00F64DEC" w:rsidRDefault="00E93CA2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17"/>
                <w:szCs w:val="17"/>
              </w:rPr>
              <w:t>Demonstrate progress or non-progress made from the previous year on the Survey areas questioned.</w:t>
            </w:r>
          </w:p>
          <w:p w:rsidR="00F64DEC" w:rsidRDefault="00E93CA2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17"/>
                <w:szCs w:val="17"/>
              </w:rPr>
              <w:t>Demonstrate commitment of continued Patient involvement and feedback from our Surgery’s services and facilities.</w:t>
            </w:r>
          </w:p>
          <w:p w:rsidR="00F64DEC" w:rsidRDefault="00E93CA2">
            <w:pPr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17"/>
                <w:szCs w:val="17"/>
              </w:rPr>
              <w:t>Provide (together with the previous survey’s results) a marker for improvement which the Practice and PPG can discuss and input with observations and suggestions as to possible improvement strategies.</w:t>
            </w:r>
          </w:p>
          <w:p w:rsidR="00F64DEC" w:rsidRDefault="00F64DEC"/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EC" w:rsidRDefault="00E93CA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 2017</w:t>
            </w:r>
          </w:p>
        </w:tc>
      </w:tr>
    </w:tbl>
    <w:p w:rsidR="00F64DEC" w:rsidRDefault="00F64DEC">
      <w:pPr>
        <w:jc w:val="both"/>
      </w:pPr>
    </w:p>
    <w:sectPr w:rsidR="00F64DEC">
      <w:pgSz w:w="11906" w:h="16838"/>
      <w:pgMar w:top="180" w:right="1800" w:bottom="719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7CD4"/>
    <w:multiLevelType w:val="multilevel"/>
    <w:tmpl w:val="54022EF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83FCC"/>
    <w:multiLevelType w:val="multilevel"/>
    <w:tmpl w:val="6E504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61783B"/>
    <w:multiLevelType w:val="multilevel"/>
    <w:tmpl w:val="6332E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C"/>
    <w:rsid w:val="00E93CA2"/>
    <w:rsid w:val="00F64DEC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2938D-232B-41C9-A797-31FC62F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Cambria" w:eastAsia="Cambria" w:hAnsi="Cambria" w:cs="Cambria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Textbody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pacing w:before="240" w:after="120"/>
      <w:outlineLvl w:val="2"/>
    </w:pPr>
    <w:rPr>
      <w:rFonts w:ascii="Tahoma" w:eastAsia="Times New Roman" w:hAnsi="Tahoma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CRAWFORD STREET SURGERY PPG ACTION PLAN 2012</vt:lpstr>
    </vt:vector>
  </TitlesOfParts>
  <Company>SECSU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CRAWFORD STREET SURGERY PPG ACTION PLAN 2012</dc:title>
  <dc:creator>Any Authorised Employee</dc:creator>
  <cp:lastModifiedBy>user</cp:lastModifiedBy>
  <cp:revision>2</cp:revision>
  <cp:lastPrinted>2012-05-08T13:22:00Z</cp:lastPrinted>
  <dcterms:created xsi:type="dcterms:W3CDTF">2017-09-10T16:55:00Z</dcterms:created>
  <dcterms:modified xsi:type="dcterms:W3CDTF">2017-09-10T16:55:00Z</dcterms:modified>
</cp:coreProperties>
</file>